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78" w:rsidRDefault="00692061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Прием в аспирантуру</w:t>
      </w:r>
      <w:r w:rsidR="00FE7478" w:rsidRPr="00FE747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2018</w:t>
      </w:r>
      <w:bookmarkStart w:id="0" w:name="_GoBack"/>
      <w:bookmarkEnd w:id="0"/>
    </w:p>
    <w:p w:rsidR="00FE7478" w:rsidRPr="00FE7478" w:rsidRDefault="00FE7478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С 2018 года п</w:t>
      </w:r>
      <w:r w:rsidRPr="0014770D">
        <w:rPr>
          <w:rFonts w:ascii="Arial" w:eastAsia="Times New Roman" w:hAnsi="Arial" w:cs="Arial"/>
          <w:sz w:val="20"/>
          <w:szCs w:val="20"/>
          <w:lang w:eastAsia="ru-RU"/>
        </w:rPr>
        <w:t>рием в аспирантуру ФГУП «ЦАГИ» осуществляется по</w:t>
      </w:r>
      <w:r w:rsidRPr="003527E2">
        <w:rPr>
          <w:rFonts w:ascii="Arial" w:eastAsia="Times New Roman" w:hAnsi="Arial" w:cs="Arial"/>
          <w:sz w:val="20"/>
          <w:szCs w:val="20"/>
          <w:lang w:eastAsia="ru-RU"/>
        </w:rPr>
        <w:t xml:space="preserve"> очной и</w:t>
      </w:r>
      <w:r w:rsidRPr="0014770D">
        <w:rPr>
          <w:rFonts w:ascii="Arial" w:eastAsia="Times New Roman" w:hAnsi="Arial" w:cs="Arial"/>
          <w:sz w:val="20"/>
          <w:szCs w:val="20"/>
          <w:lang w:eastAsia="ru-RU"/>
        </w:rPr>
        <w:t> заочной форм</w:t>
      </w:r>
      <w:r w:rsidRPr="003527E2">
        <w:rPr>
          <w:rFonts w:ascii="Arial" w:eastAsia="Times New Roman" w:hAnsi="Arial" w:cs="Arial"/>
          <w:sz w:val="20"/>
          <w:szCs w:val="20"/>
          <w:lang w:eastAsia="ru-RU"/>
        </w:rPr>
        <w:t>ам</w:t>
      </w:r>
      <w:r w:rsidRPr="0014770D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обучения. Срок обучения </w:t>
      </w:r>
      <w:r w:rsidRPr="003527E2">
        <w:rPr>
          <w:rFonts w:ascii="Arial" w:eastAsia="Times New Roman" w:hAnsi="Arial" w:cs="Arial"/>
          <w:sz w:val="20"/>
          <w:szCs w:val="20"/>
          <w:lang w:eastAsia="ru-RU"/>
        </w:rPr>
        <w:t>по очной форме 4 года, по заочной форме 5</w:t>
      </w:r>
      <w:r w:rsidRPr="0014770D">
        <w:rPr>
          <w:rFonts w:ascii="Arial" w:eastAsia="Times New Roman" w:hAnsi="Arial" w:cs="Arial"/>
          <w:sz w:val="20"/>
          <w:szCs w:val="20"/>
          <w:lang w:eastAsia="ru-RU"/>
        </w:rPr>
        <w:t> лет.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К освоению программ подготовки в аспирантуре допускаются лица, имеющие высшее образование (</w:t>
      </w:r>
      <w:proofErr w:type="spellStart"/>
      <w:r w:rsidRPr="0014770D">
        <w:rPr>
          <w:rFonts w:ascii="Arial" w:eastAsia="Times New Roman" w:hAnsi="Arial" w:cs="Arial"/>
          <w:sz w:val="20"/>
          <w:szCs w:val="20"/>
          <w:lang w:eastAsia="ru-RU"/>
        </w:rPr>
        <w:t>специалитет</w:t>
      </w:r>
      <w:proofErr w:type="spellEnd"/>
      <w:r w:rsidRPr="0014770D">
        <w:rPr>
          <w:rFonts w:ascii="Arial" w:eastAsia="Times New Roman" w:hAnsi="Arial" w:cs="Arial"/>
          <w:sz w:val="20"/>
          <w:szCs w:val="20"/>
          <w:lang w:eastAsia="ru-RU"/>
        </w:rPr>
        <w:t xml:space="preserve"> или магистратура) на конкурсной основе.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Прием на обучение по программам аспирантуры осуществляется в рамках контрольных цифр приема граждан на обучение за счет бюджетных ассигнований федерального бюджета и по договорам об образовании, заключаемым при приеме на обучение за счет средств физических и (или) юридических лиц, а также за счет средств ФГУП «ЦАГИ».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Прием в аспирантуру проводится по результатам вступительных испытаний, проводимых самостоятельно в установленные сроки приема в соответствии с Правилами приема в аспирантуру.</w:t>
      </w:r>
    </w:p>
    <w:p w:rsidR="00FE7478" w:rsidRDefault="00FE7478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Сроки приема:</w:t>
      </w:r>
    </w:p>
    <w:p w:rsidR="0014770D" w:rsidRPr="0014770D" w:rsidRDefault="0014770D" w:rsidP="0014770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прием документов </w:t>
      </w:r>
      <w:r w:rsidRPr="003527E2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ru-RU"/>
        </w:rPr>
        <w:t>с </w:t>
      </w:r>
      <w:r w:rsidRPr="003527E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1 августа 2018 г. по 28 сентября 2018г.,</w:t>
      </w:r>
    </w:p>
    <w:p w:rsidR="0014770D" w:rsidRPr="0014770D" w:rsidRDefault="0014770D" w:rsidP="0014770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сдача вступительных экзаменов </w:t>
      </w:r>
      <w:r w:rsidRPr="003527E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с 1 октября по 12 октября 2018г.</w:t>
      </w:r>
    </w:p>
    <w:p w:rsidR="0014770D" w:rsidRPr="003527E2" w:rsidRDefault="0014770D" w:rsidP="0014770D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3527E2">
        <w:rPr>
          <w:rFonts w:ascii="Arial" w:eastAsia="Times New Roman" w:hAnsi="Arial" w:cs="Arial"/>
          <w:sz w:val="20"/>
          <w:szCs w:val="20"/>
          <w:lang w:eastAsia="ru-RU"/>
        </w:rPr>
        <w:t xml:space="preserve">авершения приема документа установленного образца </w:t>
      </w:r>
      <w:r w:rsidRPr="003527E2">
        <w:rPr>
          <w:rFonts w:ascii="Arial" w:eastAsia="Times New Roman" w:hAnsi="Arial" w:cs="Arial"/>
          <w:b/>
          <w:sz w:val="20"/>
          <w:szCs w:val="20"/>
          <w:lang w:eastAsia="ru-RU"/>
        </w:rPr>
        <w:t>19 октября 2018 года не позднее 17 часов по местному времени:</w:t>
      </w:r>
    </w:p>
    <w:p w:rsidR="0014770D" w:rsidRPr="003527E2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для зачисления на места в рамках контрольных цифр - оригинал документа установленного образца (диплома специалиста/магистра);</w:t>
      </w:r>
    </w:p>
    <w:p w:rsid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для зачисления на места по договорам об оказании платны образовательных услуг, на места за счет средств ФГУП «ЦАГИ» -  согласие на зачисление с приложением заверенной копии диплома специалиста/магистра или копии указанного документа с предъявлением его оригинала для заверения копии приемной комиссией.</w:t>
      </w:r>
    </w:p>
    <w:p w:rsidR="00FE7478" w:rsidRDefault="00FE7478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7478" w:rsidRPr="00FE7478" w:rsidRDefault="00FE7478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E7478">
        <w:rPr>
          <w:rFonts w:ascii="Arial" w:eastAsia="Times New Roman" w:hAnsi="Arial" w:cs="Arial"/>
          <w:b/>
          <w:sz w:val="20"/>
          <w:szCs w:val="20"/>
          <w:lang w:eastAsia="ru-RU"/>
        </w:rPr>
        <w:t>Начало учебного года для всех форм обучения – 1 ноября 2018 года.</w:t>
      </w:r>
    </w:p>
    <w:p w:rsidR="00FE7478" w:rsidRDefault="00FE7478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527E2" w:rsidRDefault="003527E2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Институт осуществляет прием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 следующим условиям поступления на обучение с проведением отдельного конкурса по каждой совокупности этих условий:</w:t>
      </w:r>
    </w:p>
    <w:p w:rsidR="003527E2" w:rsidRPr="003527E2" w:rsidRDefault="003527E2" w:rsidP="00FE7478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раздельно по очной и заочной формам обучения;</w:t>
      </w:r>
    </w:p>
    <w:p w:rsidR="003527E2" w:rsidRPr="003527E2" w:rsidRDefault="003527E2" w:rsidP="00FE7478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 xml:space="preserve">раздельно по программам аспирантуры в зависимости от их профиля: по каждой программе аспирантуре в пределах направления подготовки; </w:t>
      </w:r>
    </w:p>
    <w:p w:rsidR="003527E2" w:rsidRPr="003527E2" w:rsidRDefault="003527E2" w:rsidP="00FE7478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раздельно в рамках контрольных цифр, по договорам об оказании платных образовательных услуг;</w:t>
      </w:r>
    </w:p>
    <w:p w:rsidR="003527E2" w:rsidRPr="003527E2" w:rsidRDefault="003527E2" w:rsidP="00FE7478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раздельно за счет средств ФГУП «ЦАГИ».</w:t>
      </w:r>
    </w:p>
    <w:p w:rsidR="003527E2" w:rsidRPr="003527E2" w:rsidRDefault="003527E2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Поступающие сдают следующие вступительные испытания</w:t>
      </w:r>
      <w:r w:rsidR="00FE747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в соответствии с приоритетностью</w:t>
      </w:r>
      <w:r w:rsidRPr="003527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а) специальную дисциплину, соответствующую направленности (профилю) программы подготовки научно-педагогических кадров в аспирантуре (далее — специальная дисциплина) (на русском языке);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14770D">
        <w:rPr>
          <w:rFonts w:ascii="Arial" w:eastAsia="Times New Roman" w:hAnsi="Arial" w:cs="Arial"/>
          <w:sz w:val="20"/>
          <w:szCs w:val="20"/>
          <w:lang w:eastAsia="ru-RU"/>
        </w:rPr>
        <w:t>) иностранный язык (английский).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Уровень знаний поступающего оценивается экзаменационной комиссией по пятибалльной системе. Каждое вступительное испытание оценивается отдельно.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Вступительные испытания проводятся по билетам как в устной, так и в письменной форме.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Проведение вступительных испытаний дистанционно Институтом не предусмотрено.</w:t>
      </w:r>
    </w:p>
    <w:p w:rsidR="00FE7478" w:rsidRDefault="00FE7478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527E2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Минимальное количество баллов </w:t>
      </w:r>
      <w:r w:rsidRPr="003527E2">
        <w:rPr>
          <w:rFonts w:ascii="Arial" w:eastAsia="Times New Roman" w:hAnsi="Arial" w:cs="Arial"/>
          <w:b/>
          <w:sz w:val="20"/>
          <w:szCs w:val="20"/>
          <w:lang w:eastAsia="ru-RU"/>
        </w:rPr>
        <w:t>по специальной дисциплине равно 4 (четырем) баллам</w:t>
      </w:r>
      <w:r w:rsidRPr="003527E2">
        <w:rPr>
          <w:rFonts w:ascii="Arial" w:eastAsia="Times New Roman" w:hAnsi="Arial" w:cs="Arial"/>
          <w:sz w:val="20"/>
          <w:szCs w:val="20"/>
          <w:lang w:eastAsia="ru-RU"/>
        </w:rPr>
        <w:t xml:space="preserve">, по </w:t>
      </w:r>
      <w:r w:rsidRPr="003527E2">
        <w:rPr>
          <w:rFonts w:ascii="Arial" w:eastAsia="Times New Roman" w:hAnsi="Arial" w:cs="Arial"/>
          <w:b/>
          <w:sz w:val="20"/>
          <w:szCs w:val="20"/>
          <w:lang w:eastAsia="ru-RU"/>
        </w:rPr>
        <w:t>иностранному языку равно 3 (трем) баллам</w:t>
      </w:r>
      <w:r w:rsidRPr="003527E2">
        <w:rPr>
          <w:rFonts w:ascii="Arial" w:eastAsia="Times New Roman" w:hAnsi="Arial" w:cs="Arial"/>
          <w:sz w:val="20"/>
          <w:szCs w:val="20"/>
          <w:lang w:eastAsia="ru-RU"/>
        </w:rPr>
        <w:t>. Минимальное количество баллов не может быть изменено в ходе приема.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Одно вступительное испытание проводится одновременно для всех поступающих.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Для каждой группы поступающих проводится одно вступительное испытание в один день.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sz w:val="20"/>
          <w:szCs w:val="20"/>
          <w:lang w:eastAsia="ru-RU"/>
        </w:rPr>
        <w:t>Поступающий однократно сдает каждое вступительное испытание.</w:t>
      </w:r>
    </w:p>
    <w:p w:rsidR="00FE7478" w:rsidRDefault="00FE7478" w:rsidP="003527E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14770D" w:rsidRPr="0014770D" w:rsidRDefault="0014770D" w:rsidP="003527E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b/>
          <w:spacing w:val="-7"/>
          <w:sz w:val="20"/>
          <w:szCs w:val="20"/>
          <w:lang w:eastAsia="ru-RU"/>
        </w:rPr>
        <w:t>Перечень учитываемых индивидуальных достижений в порядке приоритетности (и баллы, начисляемые за них):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4314"/>
        <w:gridCol w:w="2835"/>
        <w:gridCol w:w="1559"/>
      </w:tblGrid>
      <w:tr w:rsidR="0014770D" w:rsidRPr="0014770D" w:rsidTr="003527E2">
        <w:tc>
          <w:tcPr>
            <w:tcW w:w="426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индивидуального достижения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Начисляемый балл</w:t>
            </w:r>
          </w:p>
        </w:tc>
      </w:tr>
      <w:tr w:rsidR="0014770D" w:rsidRPr="0014770D" w:rsidTr="003527E2">
        <w:tc>
          <w:tcPr>
            <w:tcW w:w="426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Публикация, опубликованная и рецензируемая в изданиях, индексируемая </w:t>
            </w: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международных базах данных </w:t>
            </w:r>
            <w:proofErr w:type="spellStart"/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DOI публикации или копия статьи (включая титул, содержание, текст статьи)</w:t>
            </w:r>
          </w:p>
        </w:tc>
        <w:tc>
          <w:tcPr>
            <w:tcW w:w="1559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770D" w:rsidRPr="0014770D" w:rsidTr="003527E2">
        <w:tc>
          <w:tcPr>
            <w:tcW w:w="426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Публикация, опубликованная в изданиях, включенных в перечень ВАК</w:t>
            </w:r>
          </w:p>
        </w:tc>
        <w:tc>
          <w:tcPr>
            <w:tcW w:w="2835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статьи (включая титул, содержание, текст статьи)</w:t>
            </w:r>
          </w:p>
        </w:tc>
        <w:tc>
          <w:tcPr>
            <w:tcW w:w="1559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770D" w:rsidRPr="0014770D" w:rsidTr="003527E2">
        <w:tc>
          <w:tcPr>
            <w:tcW w:w="426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Публикация, опубликованная в изданиях, включенных в РИНЦ</w:t>
            </w:r>
          </w:p>
        </w:tc>
        <w:tc>
          <w:tcPr>
            <w:tcW w:w="2835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статьи (включая титул, содержание, текст статьи)</w:t>
            </w:r>
          </w:p>
        </w:tc>
        <w:tc>
          <w:tcPr>
            <w:tcW w:w="1559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770D" w:rsidRPr="0014770D" w:rsidTr="003527E2">
        <w:tc>
          <w:tcPr>
            <w:tcW w:w="426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Патент на изобретение, полезную модель, промышленный образец/ свидетельство</w:t>
            </w:r>
          </w:p>
        </w:tc>
        <w:tc>
          <w:tcPr>
            <w:tcW w:w="2835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соответствующих документов, удостоверяющих авторство полученных охранных документов на результат интеллектуальной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770D" w:rsidRPr="0014770D" w:rsidTr="003527E2">
        <w:tc>
          <w:tcPr>
            <w:tcW w:w="426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научных конференциях, выставках, семинарах</w:t>
            </w:r>
          </w:p>
        </w:tc>
        <w:tc>
          <w:tcPr>
            <w:tcW w:w="2835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соответствующих документов, подтверждающих участие</w:t>
            </w:r>
          </w:p>
        </w:tc>
        <w:tc>
          <w:tcPr>
            <w:tcW w:w="1559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770D" w:rsidRPr="0014770D" w:rsidTr="003527E2">
        <w:tc>
          <w:tcPr>
            <w:tcW w:w="426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научных конкурсов и конкурсов грантов: международного</w:t>
            </w: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всероссийского</w:t>
            </w: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отраслевого уровня</w:t>
            </w:r>
          </w:p>
        </w:tc>
        <w:tc>
          <w:tcPr>
            <w:tcW w:w="2835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или сертификат победителя конкурса, конкурса грантов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14770D" w:rsidRPr="0014770D" w:rsidTr="003527E2">
        <w:tc>
          <w:tcPr>
            <w:tcW w:w="426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4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о высшем образовании и о квалификации с отличием</w:t>
            </w:r>
          </w:p>
        </w:tc>
        <w:tc>
          <w:tcPr>
            <w:tcW w:w="2835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диплома</w:t>
            </w:r>
          </w:p>
        </w:tc>
        <w:tc>
          <w:tcPr>
            <w:tcW w:w="1559" w:type="dxa"/>
            <w:shd w:val="clear" w:color="auto" w:fill="auto"/>
          </w:tcPr>
          <w:p w:rsidR="0014770D" w:rsidRPr="0014770D" w:rsidRDefault="0014770D" w:rsidP="001477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Электронный адрес аспирантуры: </w:t>
      </w:r>
      <w:hyperlink r:id="rId5" w:history="1">
        <w:r w:rsidRPr="0014770D">
          <w:rPr>
            <w:rFonts w:ascii="Arial" w:eastAsia="Times New Roman" w:hAnsi="Arial" w:cs="Arial"/>
            <w:b/>
            <w:bCs/>
            <w:color w:val="555555"/>
            <w:sz w:val="20"/>
            <w:szCs w:val="20"/>
            <w:u w:val="single"/>
            <w:bdr w:val="none" w:sz="0" w:space="0" w:color="auto" w:frame="1"/>
            <w:lang w:eastAsia="ru-RU"/>
          </w:rPr>
          <w:t>aspirantura@tsagi.ru</w:t>
        </w:r>
      </w:hyperlink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Почтовый адрес: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140180, Московская область, г. Жуковский, ул. Жуковского, д.1.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По всем вопросам поступления в аспирантуру обращаться в Аспирантуру ФГУП «ЦАГИ»:</w:t>
      </w:r>
    </w:p>
    <w:p w:rsidR="0014770D" w:rsidRPr="0014770D" w:rsidRDefault="0014770D" w:rsidP="001477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770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— 8-495-556-40-74, корпус № </w:t>
      </w:r>
      <w:proofErr w:type="gramStart"/>
      <w:r w:rsidRPr="0014770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135 ,</w:t>
      </w:r>
      <w:proofErr w:type="gramEnd"/>
      <w:r w:rsidRPr="0014770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кабинет № 610 с 9 часов до 17 часов, с понедельника по пятницу.</w:t>
      </w:r>
    </w:p>
    <w:p w:rsidR="006E0670" w:rsidRDefault="00692061"/>
    <w:sectPr w:rsidR="006E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299A"/>
    <w:multiLevelType w:val="multilevel"/>
    <w:tmpl w:val="D0167C4C"/>
    <w:lvl w:ilvl="0">
      <w:start w:val="1"/>
      <w:numFmt w:val="decimal"/>
      <w:lvlText w:val="%1."/>
      <w:lvlJc w:val="left"/>
      <w:pPr>
        <w:ind w:left="1492" w:hanging="924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7867009"/>
    <w:multiLevelType w:val="multilevel"/>
    <w:tmpl w:val="A4B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F5E7C"/>
    <w:multiLevelType w:val="hybridMultilevel"/>
    <w:tmpl w:val="E6A2608C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D"/>
    <w:rsid w:val="0014770D"/>
    <w:rsid w:val="003527E2"/>
    <w:rsid w:val="003B2B70"/>
    <w:rsid w:val="00692061"/>
    <w:rsid w:val="00C75419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BDCE-D04D-45D5-B7E0-4224D37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70D"/>
    <w:rPr>
      <w:b/>
      <w:bCs/>
    </w:rPr>
  </w:style>
  <w:style w:type="character" w:styleId="a5">
    <w:name w:val="Emphasis"/>
    <w:basedOn w:val="a0"/>
    <w:uiPriority w:val="20"/>
    <w:qFormat/>
    <w:rsid w:val="0014770D"/>
    <w:rPr>
      <w:i/>
      <w:iCs/>
    </w:rPr>
  </w:style>
  <w:style w:type="character" w:styleId="a6">
    <w:name w:val="Hyperlink"/>
    <w:basedOn w:val="a0"/>
    <w:uiPriority w:val="99"/>
    <w:semiHidden/>
    <w:unhideWhenUsed/>
    <w:rsid w:val="00147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ura@tsa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2017-10-12T08:55:00Z</dcterms:created>
  <dcterms:modified xsi:type="dcterms:W3CDTF">2017-10-12T09:35:00Z</dcterms:modified>
</cp:coreProperties>
</file>