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C9" w:rsidRPr="00CB6997" w:rsidRDefault="009777C9" w:rsidP="00AA1916">
      <w:pPr>
        <w:pStyle w:val="a7"/>
      </w:pPr>
      <w:r w:rsidRPr="00CB6997">
        <w:rPr>
          <w:b/>
          <w:bCs/>
        </w:rPr>
        <w:t xml:space="preserve">Оформление тезисов: </w:t>
      </w:r>
      <w:r w:rsidRPr="00CB6997">
        <w:t>текст в формате MS </w:t>
      </w:r>
      <w:proofErr w:type="spellStart"/>
      <w:r w:rsidRPr="00CB6997">
        <w:t>Word</w:t>
      </w:r>
      <w:proofErr w:type="spellEnd"/>
      <w:r w:rsidRPr="00CB6997">
        <w:t xml:space="preserve"> объемом </w:t>
      </w:r>
      <w:r w:rsidRPr="00AA1916">
        <w:rPr>
          <w:color w:val="0070C0"/>
        </w:rPr>
        <w:t>до 3-х страниц</w:t>
      </w:r>
      <w:r w:rsidRPr="00CB6997">
        <w:t xml:space="preserve"> формата А4</w:t>
      </w:r>
      <w:r w:rsidR="00524C62">
        <w:t xml:space="preserve"> </w:t>
      </w:r>
      <w:r w:rsidRPr="00CB6997">
        <w:t>с полями: верхнее — 2</w:t>
      </w:r>
      <w:r w:rsidR="002B1240" w:rsidRPr="00CB6997">
        <w:t> </w:t>
      </w:r>
      <w:r w:rsidRPr="00CB6997">
        <w:t>см, правое — 1,5 см, нижнее — 2 см, левое</w:t>
      </w:r>
      <w:r w:rsidR="002B1240" w:rsidRPr="00CB6997">
        <w:t> </w:t>
      </w:r>
      <w:r w:rsidRPr="00CB6997">
        <w:t xml:space="preserve">— 3 см; шрифт — </w:t>
      </w:r>
      <w:proofErr w:type="spellStart"/>
      <w:r w:rsidRPr="00CB6997">
        <w:t>Times</w:t>
      </w:r>
      <w:proofErr w:type="spellEnd"/>
      <w:r w:rsidRPr="00CB6997">
        <w:t xml:space="preserve"> </w:t>
      </w:r>
      <w:proofErr w:type="spellStart"/>
      <w:r w:rsidRPr="00CB6997">
        <w:t>New</w:t>
      </w:r>
      <w:proofErr w:type="spellEnd"/>
      <w:r w:rsidRPr="00CB6997">
        <w:t xml:space="preserve"> </w:t>
      </w:r>
      <w:proofErr w:type="spellStart"/>
      <w:r w:rsidRPr="00CB6997">
        <w:t>Roman</w:t>
      </w:r>
      <w:proofErr w:type="spellEnd"/>
      <w:r w:rsidRPr="00CB6997">
        <w:t>, 1</w:t>
      </w:r>
      <w:r w:rsidR="005C06EB">
        <w:t>2</w:t>
      </w:r>
      <w:r w:rsidRPr="00CB6997">
        <w:t> </w:t>
      </w:r>
      <w:proofErr w:type="spellStart"/>
      <w:r w:rsidRPr="00CB6997">
        <w:t>pt</w:t>
      </w:r>
      <w:proofErr w:type="spellEnd"/>
      <w:r w:rsidRPr="00CB6997">
        <w:t xml:space="preserve">, межстрочный интервал одинарный, величина абзацного отступа составляет </w:t>
      </w:r>
      <w:r w:rsidR="005C06EB">
        <w:t>0,75</w:t>
      </w:r>
      <w:r w:rsidRPr="00CB6997">
        <w:t> см.</w:t>
      </w:r>
    </w:p>
    <w:p w:rsidR="00F92978" w:rsidRPr="00CB6997" w:rsidRDefault="009777C9" w:rsidP="00AA1916">
      <w:pPr>
        <w:pStyle w:val="a7"/>
      </w:pPr>
      <w:r w:rsidRPr="00CB6997">
        <w:t>Название доклада набирается полужирным шрифтом</w:t>
      </w:r>
      <w:r w:rsidR="006726DB" w:rsidRPr="006726DB">
        <w:t xml:space="preserve"> 14</w:t>
      </w:r>
      <w:r w:rsidR="006726DB">
        <w:rPr>
          <w:lang w:val="en-US"/>
        </w:rPr>
        <w:t> </w:t>
      </w:r>
      <w:proofErr w:type="spellStart"/>
      <w:r w:rsidR="006726DB">
        <w:rPr>
          <w:lang w:val="en-US"/>
        </w:rPr>
        <w:t>pt</w:t>
      </w:r>
      <w:proofErr w:type="spellEnd"/>
      <w:r w:rsidRPr="00CB6997">
        <w:t xml:space="preserve"> </w:t>
      </w:r>
      <w:r w:rsidR="00F92978" w:rsidRPr="00CB6997">
        <w:t>с</w:t>
      </w:r>
      <w:r w:rsidRPr="00CB6997">
        <w:t xml:space="preserve"> отступ</w:t>
      </w:r>
      <w:r w:rsidR="00F92978" w:rsidRPr="00CB6997">
        <w:t>ом</w:t>
      </w:r>
      <w:r w:rsidRPr="00CB6997">
        <w:t xml:space="preserve"> с</w:t>
      </w:r>
      <w:r w:rsidR="00F92978" w:rsidRPr="00CB6997">
        <w:t>низу 12 </w:t>
      </w:r>
      <w:proofErr w:type="spellStart"/>
      <w:r w:rsidR="00F92978" w:rsidRPr="00CB6997">
        <w:rPr>
          <w:lang w:val="en-US"/>
        </w:rPr>
        <w:t>pt</w:t>
      </w:r>
      <w:proofErr w:type="spellEnd"/>
      <w:r w:rsidRPr="00CB6997">
        <w:t>. Инициалы и фамилии авторов набираются строчным шрифтом</w:t>
      </w:r>
      <w:r w:rsidR="006726DB" w:rsidRPr="006726DB">
        <w:t xml:space="preserve"> 12</w:t>
      </w:r>
      <w:r w:rsidR="006726DB">
        <w:rPr>
          <w:lang w:val="en-US"/>
        </w:rPr>
        <w:t> </w:t>
      </w:r>
      <w:proofErr w:type="spellStart"/>
      <w:r w:rsidR="006726DB">
        <w:rPr>
          <w:lang w:val="en-US"/>
        </w:rPr>
        <w:t>pt</w:t>
      </w:r>
      <w:proofErr w:type="spellEnd"/>
      <w:r w:rsidRPr="00CB6997">
        <w:t xml:space="preserve"> (все реквизиты центрированные),</w:t>
      </w:r>
      <w:r w:rsidR="00FF66E8" w:rsidRPr="00CB6997">
        <w:t xml:space="preserve"> </w:t>
      </w:r>
      <w:r w:rsidR="00FF66E8" w:rsidRPr="00524C62">
        <w:rPr>
          <w:color w:val="0070C0"/>
        </w:rPr>
        <w:t>инициалы и фамилия докладчика подчеркиваются</w:t>
      </w:r>
      <w:r w:rsidR="006726DB" w:rsidRPr="006726DB">
        <w:t xml:space="preserve"> </w:t>
      </w:r>
      <w:r w:rsidR="006726DB">
        <w:t>абзацный отступ от следующего 6 </w:t>
      </w:r>
      <w:proofErr w:type="spellStart"/>
      <w:r w:rsidR="006726DB">
        <w:rPr>
          <w:lang w:val="en-US"/>
        </w:rPr>
        <w:t>pt</w:t>
      </w:r>
      <w:proofErr w:type="spellEnd"/>
      <w:r w:rsidR="00FF66E8" w:rsidRPr="00CB6997">
        <w:t>;</w:t>
      </w:r>
      <w:r w:rsidRPr="00CB6997">
        <w:t xml:space="preserve"> далее набираются название организации, город, страна, </w:t>
      </w:r>
      <w:r w:rsidRPr="00CB6997">
        <w:rPr>
          <w:lang w:val="en-US"/>
        </w:rPr>
        <w:t>e</w:t>
      </w:r>
      <w:r w:rsidRPr="00CB6997">
        <w:t>-</w:t>
      </w:r>
      <w:r w:rsidRPr="00CB6997">
        <w:rPr>
          <w:lang w:val="en-US"/>
        </w:rPr>
        <w:t>mail</w:t>
      </w:r>
      <w:r w:rsidR="006726DB">
        <w:t xml:space="preserve"> размер шрифта 11 </w:t>
      </w:r>
      <w:proofErr w:type="spellStart"/>
      <w:r w:rsidR="006726DB">
        <w:rPr>
          <w:lang w:val="en-US"/>
        </w:rPr>
        <w:t>pt</w:t>
      </w:r>
      <w:proofErr w:type="spellEnd"/>
      <w:r w:rsidR="00F92978" w:rsidRPr="00CB6997">
        <w:t>; отступ снизу 1</w:t>
      </w:r>
      <w:r w:rsidR="006726DB">
        <w:t>2</w:t>
      </w:r>
      <w:r w:rsidR="00F92978" w:rsidRPr="00CB6997">
        <w:t> </w:t>
      </w:r>
      <w:proofErr w:type="spellStart"/>
      <w:r w:rsidR="00F92978" w:rsidRPr="00CB6997">
        <w:rPr>
          <w:lang w:val="en-US"/>
        </w:rPr>
        <w:t>pt</w:t>
      </w:r>
      <w:proofErr w:type="spellEnd"/>
      <w:r w:rsidR="00F92978" w:rsidRPr="00CB6997">
        <w:t>.</w:t>
      </w:r>
    </w:p>
    <w:p w:rsidR="009777C9" w:rsidRDefault="009777C9" w:rsidP="00AA1916">
      <w:pPr>
        <w:pStyle w:val="a7"/>
      </w:pPr>
      <w:r w:rsidRPr="00CB6997">
        <w:t>В</w:t>
      </w:r>
      <w:r w:rsidR="00AE2ABC" w:rsidRPr="00CB6997">
        <w:t> </w:t>
      </w:r>
      <w:r w:rsidRPr="00CB6997">
        <w:t xml:space="preserve">текст тезисов можно вставлять формулы и </w:t>
      </w:r>
      <w:r w:rsidR="00141BCF" w:rsidRPr="00CB6997">
        <w:t xml:space="preserve">цветные </w:t>
      </w:r>
      <w:r w:rsidRPr="00CB6997">
        <w:t>иллюстрации</w:t>
      </w:r>
      <w:r w:rsidR="00141BCF" w:rsidRPr="00CB6997">
        <w:t>. Ф</w:t>
      </w:r>
      <w:r w:rsidR="00CB01DB" w:rsidRPr="00CB6997">
        <w:t>айлы иллюстраций необходимо приложить отдельно в хорошем качестве (</w:t>
      </w:r>
      <w:r w:rsidR="006726DB">
        <w:t xml:space="preserve">фото или растровые картинки </w:t>
      </w:r>
      <w:r w:rsidR="00CB01DB" w:rsidRPr="00CB6997">
        <w:t xml:space="preserve">размеры не менее </w:t>
      </w:r>
      <w:r w:rsidR="00FF66E8" w:rsidRPr="00CB6997">
        <w:t>9</w:t>
      </w:r>
      <w:r w:rsidR="002B1240" w:rsidRPr="00CB6997">
        <w:t>×</w:t>
      </w:r>
      <w:r w:rsidR="00FF66E8" w:rsidRPr="00CB6997">
        <w:t>6</w:t>
      </w:r>
      <w:r w:rsidR="00CB01DB" w:rsidRPr="00CB6997">
        <w:t> см при разрешении 300 </w:t>
      </w:r>
      <w:r w:rsidR="00CB01DB" w:rsidRPr="00CB6997">
        <w:rPr>
          <w:lang w:val="en-US"/>
        </w:rPr>
        <w:t>dpi</w:t>
      </w:r>
      <w:r w:rsidR="006726DB">
        <w:t xml:space="preserve"> или вектор в формате </w:t>
      </w:r>
      <w:r w:rsidR="006726DB" w:rsidRPr="006726DB">
        <w:t>*.</w:t>
      </w:r>
      <w:r w:rsidR="006726DB">
        <w:rPr>
          <w:lang w:val="en-US"/>
        </w:rPr>
        <w:t>pdf</w:t>
      </w:r>
      <w:r w:rsidR="006726DB" w:rsidRPr="006726DB">
        <w:t>, *.</w:t>
      </w:r>
      <w:proofErr w:type="spellStart"/>
      <w:r w:rsidR="006726DB">
        <w:rPr>
          <w:lang w:val="en-US"/>
        </w:rPr>
        <w:t>ai</w:t>
      </w:r>
      <w:proofErr w:type="spellEnd"/>
      <w:r w:rsidR="006726DB" w:rsidRPr="006726DB">
        <w:t>, *.</w:t>
      </w:r>
      <w:proofErr w:type="spellStart"/>
      <w:r w:rsidR="006726DB">
        <w:rPr>
          <w:lang w:val="en-US"/>
        </w:rPr>
        <w:t>emf</w:t>
      </w:r>
      <w:proofErr w:type="spellEnd"/>
      <w:r w:rsidR="006726DB" w:rsidRPr="006726DB">
        <w:t>, *.</w:t>
      </w:r>
      <w:proofErr w:type="spellStart"/>
      <w:r w:rsidR="006726DB">
        <w:rPr>
          <w:lang w:val="en-US"/>
        </w:rPr>
        <w:t>wmf</w:t>
      </w:r>
      <w:proofErr w:type="spellEnd"/>
      <w:r w:rsidR="00CB01DB" w:rsidRPr="00CB6997">
        <w:t>).</w:t>
      </w:r>
    </w:p>
    <w:p w:rsidR="006726DB" w:rsidRDefault="006726DB" w:rsidP="00AA1916">
      <w:pPr>
        <w:pStyle w:val="a7"/>
      </w:pPr>
      <w:r w:rsidRPr="006726DB">
        <w:rPr>
          <w:b/>
        </w:rPr>
        <w:t>Иллюстрации и подпись</w:t>
      </w:r>
      <w:r>
        <w:t xml:space="preserve"> под ними центрируются, отступ 6 </w:t>
      </w:r>
      <w:proofErr w:type="spellStart"/>
      <w:r>
        <w:rPr>
          <w:lang w:val="en-US"/>
        </w:rPr>
        <w:t>pt</w:t>
      </w:r>
      <w:proofErr w:type="spellEnd"/>
      <w:r>
        <w:t xml:space="preserve"> сверху и снизу.</w:t>
      </w:r>
    </w:p>
    <w:p w:rsidR="006726DB" w:rsidRPr="006726DB" w:rsidRDefault="006726DB" w:rsidP="00AA1916">
      <w:pPr>
        <w:pStyle w:val="a7"/>
      </w:pPr>
      <w:r w:rsidRPr="006726DB">
        <w:rPr>
          <w:b/>
        </w:rPr>
        <w:t xml:space="preserve">Список литературы: </w:t>
      </w:r>
      <w:r w:rsidRPr="006726DB">
        <w:t xml:space="preserve">шрифтом 11 </w:t>
      </w:r>
      <w:proofErr w:type="spellStart"/>
      <w:r>
        <w:rPr>
          <w:lang w:val="en-US"/>
        </w:rPr>
        <w:t>pt</w:t>
      </w:r>
      <w:proofErr w:type="spellEnd"/>
      <w:r>
        <w:t xml:space="preserve"> нумерованный список в конце работы.</w:t>
      </w:r>
    </w:p>
    <w:p w:rsidR="009777C9" w:rsidRPr="002B1240" w:rsidRDefault="002B1240" w:rsidP="002B1240">
      <w:pPr>
        <w:pStyle w:val="a3"/>
        <w:spacing w:before="720" w:beforeAutospacing="0"/>
        <w:rPr>
          <w:sz w:val="28"/>
        </w:rPr>
      </w:pPr>
      <w:r w:rsidRPr="002B1240">
        <w:rPr>
          <w:sz w:val="28"/>
        </w:rPr>
        <w:t>ОБРАЗЕЦ</w:t>
      </w:r>
      <w:r w:rsidR="009777C9" w:rsidRPr="002B1240">
        <w:rPr>
          <w:sz w:val="28"/>
        </w:rPr>
        <w:t>:</w:t>
      </w:r>
    </w:p>
    <w:p w:rsidR="009777C9" w:rsidRPr="002B1240" w:rsidRDefault="009777C9" w:rsidP="00F92978">
      <w:pPr>
        <w:pStyle w:val="a5"/>
      </w:pPr>
      <w:r w:rsidRPr="002B1240">
        <w:t>Снижение шума двигателей разработки ОАО «</w:t>
      </w:r>
      <w:r w:rsidRPr="00F92978">
        <w:t>Авиадвигатель</w:t>
      </w:r>
      <w:r w:rsidRPr="002B1240">
        <w:t>»</w:t>
      </w:r>
    </w:p>
    <w:p w:rsidR="00CB6997" w:rsidRDefault="009777C9" w:rsidP="00CB6997">
      <w:pPr>
        <w:pStyle w:val="a6"/>
        <w:rPr>
          <w:color w:val="000000"/>
          <w:sz w:val="24"/>
          <w:vertAlign w:val="superscript"/>
        </w:rPr>
      </w:pPr>
      <w:r w:rsidRPr="00CB6997">
        <w:rPr>
          <w:sz w:val="24"/>
        </w:rPr>
        <w:t xml:space="preserve">А.А. </w:t>
      </w:r>
      <w:proofErr w:type="spellStart"/>
      <w:r w:rsidRPr="00CB6997">
        <w:rPr>
          <w:sz w:val="24"/>
        </w:rPr>
        <w:t>Алексенцев</w:t>
      </w:r>
      <w:proofErr w:type="spellEnd"/>
      <w:r w:rsidRPr="00CB6997">
        <w:rPr>
          <w:sz w:val="24"/>
        </w:rPr>
        <w:t xml:space="preserve">, </w:t>
      </w:r>
      <w:r w:rsidRPr="00CB6997">
        <w:rPr>
          <w:sz w:val="24"/>
          <w:u w:val="single"/>
        </w:rPr>
        <w:t xml:space="preserve">Ю.В. </w:t>
      </w:r>
      <w:proofErr w:type="spellStart"/>
      <w:r w:rsidRPr="00CB6997">
        <w:rPr>
          <w:sz w:val="24"/>
          <w:u w:val="single"/>
        </w:rPr>
        <w:t>Берсенёв</w:t>
      </w:r>
      <w:proofErr w:type="spellEnd"/>
      <w:r w:rsidR="00CB6997">
        <w:rPr>
          <w:sz w:val="24"/>
          <w:u w:val="single"/>
          <w:lang w:val="en-US"/>
        </w:rPr>
        <w:t> </w:t>
      </w:r>
      <w:r w:rsidR="00141BCF" w:rsidRPr="00CB6997">
        <w:rPr>
          <w:color w:val="000000"/>
          <w:sz w:val="24"/>
          <w:vertAlign w:val="superscript"/>
        </w:rPr>
        <w:t>1</w:t>
      </w:r>
      <w:r w:rsidRPr="00CB6997">
        <w:rPr>
          <w:sz w:val="24"/>
        </w:rPr>
        <w:t xml:space="preserve">, </w:t>
      </w:r>
      <w:r w:rsidR="00141BCF" w:rsidRPr="00CB6997">
        <w:rPr>
          <w:sz w:val="24"/>
        </w:rPr>
        <w:t>А</w:t>
      </w:r>
      <w:r w:rsidRPr="00CB6997">
        <w:rPr>
          <w:sz w:val="24"/>
        </w:rPr>
        <w:t xml:space="preserve">.А. </w:t>
      </w:r>
      <w:proofErr w:type="spellStart"/>
      <w:r w:rsidR="00141BCF" w:rsidRPr="00CB6997">
        <w:rPr>
          <w:sz w:val="24"/>
        </w:rPr>
        <w:t>Мирзоян</w:t>
      </w:r>
      <w:proofErr w:type="spellEnd"/>
      <w:r w:rsidR="00CB6997">
        <w:rPr>
          <w:sz w:val="24"/>
          <w:lang w:val="en-US"/>
        </w:rPr>
        <w:t> </w:t>
      </w:r>
      <w:r w:rsidR="00141BCF" w:rsidRPr="00CB6997">
        <w:rPr>
          <w:color w:val="000000"/>
          <w:sz w:val="24"/>
          <w:vertAlign w:val="superscript"/>
        </w:rPr>
        <w:t>2</w:t>
      </w:r>
    </w:p>
    <w:p w:rsidR="009777C9" w:rsidRPr="00CB6997" w:rsidRDefault="00141BCF" w:rsidP="00014C79">
      <w:pPr>
        <w:pStyle w:val="a8"/>
        <w:rPr>
          <w:i/>
        </w:rPr>
      </w:pPr>
      <w:r w:rsidRPr="00CB6997">
        <w:rPr>
          <w:color w:val="000000"/>
          <w:vertAlign w:val="superscript"/>
        </w:rPr>
        <w:t>1</w:t>
      </w:r>
      <w:r w:rsidR="00CB6997" w:rsidRPr="00CB6997">
        <w:rPr>
          <w:color w:val="000000"/>
          <w:vertAlign w:val="superscript"/>
          <w:lang w:val="en-US"/>
        </w:rPr>
        <w:t> </w:t>
      </w:r>
      <w:r w:rsidR="009777C9" w:rsidRPr="00CB6997">
        <w:rPr>
          <w:rStyle w:val="a4"/>
          <w:i w:val="0"/>
        </w:rPr>
        <w:t xml:space="preserve">АО «ОДК-Авиадвигатель», г. </w:t>
      </w:r>
      <w:r w:rsidR="009777C9" w:rsidRPr="009334B1">
        <w:rPr>
          <w:rStyle w:val="a4"/>
          <w:i w:val="0"/>
          <w:iCs w:val="0"/>
        </w:rPr>
        <w:t>Пермь</w:t>
      </w:r>
      <w:r w:rsidR="009777C9" w:rsidRPr="00CB6997">
        <w:rPr>
          <w:rStyle w:val="a4"/>
          <w:i w:val="0"/>
        </w:rPr>
        <w:t xml:space="preserve">, </w:t>
      </w:r>
      <w:r w:rsidR="009777C9" w:rsidRPr="00014C79">
        <w:rPr>
          <w:rStyle w:val="a4"/>
          <w:i w:val="0"/>
          <w:iCs w:val="0"/>
        </w:rPr>
        <w:t>Россия</w:t>
      </w:r>
      <w:r w:rsidRPr="00CB6997">
        <w:rPr>
          <w:rStyle w:val="a4"/>
          <w:i w:val="0"/>
        </w:rPr>
        <w:t xml:space="preserve">, </w:t>
      </w:r>
      <w:r w:rsidR="00CB6997" w:rsidRPr="00CB6997">
        <w:rPr>
          <w:rStyle w:val="a4"/>
          <w:i w:val="0"/>
        </w:rPr>
        <w:br/>
      </w:r>
      <w:r w:rsidRPr="00CB6997">
        <w:rPr>
          <w:i/>
          <w:color w:val="000000"/>
          <w:vertAlign w:val="superscript"/>
        </w:rPr>
        <w:t>2</w:t>
      </w:r>
      <w:r w:rsidRPr="00CB6997">
        <w:rPr>
          <w:i/>
          <w:color w:val="000000"/>
        </w:rPr>
        <w:t xml:space="preserve"> </w:t>
      </w:r>
      <w:r w:rsidRPr="00CB6997">
        <w:rPr>
          <w:rStyle w:val="a4"/>
          <w:i w:val="0"/>
        </w:rPr>
        <w:t xml:space="preserve">ФАУ «ЦИАМ», г. Москва, </w:t>
      </w:r>
      <w:r w:rsidRPr="009334B1">
        <w:rPr>
          <w:rStyle w:val="a4"/>
          <w:i w:val="0"/>
          <w:iCs w:val="0"/>
        </w:rPr>
        <w:t>Россия</w:t>
      </w:r>
    </w:p>
    <w:p w:rsidR="009777C9" w:rsidRDefault="009777C9" w:rsidP="00CB6997">
      <w:pPr>
        <w:pStyle w:val="a7"/>
        <w:spacing w:after="120"/>
      </w:pPr>
      <w:r w:rsidRPr="00CB6997">
        <w:t xml:space="preserve">В АО «ОДК-Авиадвигатель» работы по авиационной акустике начались еще в начале 70-х годов. Первый опыт был получен при стендовых измерениях шума двигателей Д-30 и Д-30КУ, которые были спроектированы без учета акустических требований. Развитие теоретической и экспериментальной базы позволило спроектировать систему </w:t>
      </w:r>
      <w:proofErr w:type="spellStart"/>
      <w:r w:rsidRPr="00CB6997">
        <w:t>шумо</w:t>
      </w:r>
      <w:r w:rsidR="00CB6997">
        <w:softHyphen/>
      </w:r>
      <w:r w:rsidRPr="00CB6997">
        <w:t>глушения</w:t>
      </w:r>
      <w:proofErr w:type="spellEnd"/>
      <w:r w:rsidRPr="00CB6997">
        <w:t xml:space="preserve"> двигателей Д-30КУ со степенью двухконтурности 2,4 и довести самолеты Ту</w:t>
      </w:r>
      <w:r w:rsidR="00CB6997">
        <w:noBreakHyphen/>
      </w:r>
      <w:r w:rsidRPr="00CB6997">
        <w:t>154М и Ил-62М до требований Главы 3 Стандарта ИКАО. Это были первые отечественные самолеты, сертифицированные на Главу 3.</w:t>
      </w:r>
    </w:p>
    <w:p w:rsidR="00014C79" w:rsidRPr="00014C79" w:rsidRDefault="00014C79" w:rsidP="004243F0">
      <w:pPr>
        <w:pStyle w:val="ab"/>
        <w:rPr>
          <w:lang w:val="en-US"/>
        </w:rPr>
      </w:pPr>
      <w:r>
        <w:tab/>
      </w:r>
      <w:r w:rsidR="004243F0">
        <w:rPr>
          <w:color w:val="000000" w:themeColor="text1"/>
        </w:rPr>
        <w:t>уравнение</w:t>
      </w:r>
      <w:bookmarkStart w:id="0" w:name="_GoBack"/>
      <w:bookmarkEnd w:id="0"/>
      <w:r>
        <w:tab/>
      </w:r>
      <w:r>
        <w:rPr>
          <w:lang w:val="en-US"/>
        </w:rPr>
        <w:t>(1)</w:t>
      </w:r>
    </w:p>
    <w:p w:rsidR="00CB6997" w:rsidRDefault="00AA1916" w:rsidP="00014C79">
      <w:pPr>
        <w:pStyle w:val="a9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AB66D7E" wp14:editId="43936C11">
                <wp:extent cx="2250831" cy="1362075"/>
                <wp:effectExtent l="0" t="0" r="16510" b="2857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916" w:rsidRPr="00AA1916" w:rsidRDefault="00AA1916" w:rsidP="00AA1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191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66D7E" id="Прямоугольник 2" o:spid="_x0000_s1027" style="width:177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" filled="f" strokecolor="#1f4d78 [1604]" strokeweight="1pt">
                <v:textbox>
                  <w:txbxContent>
                    <w:p w:rsidR="00AA1916" w:rsidRPr="00AA1916" w:rsidRDefault="00AA1916" w:rsidP="00AA19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191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рисунок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B6997" w:rsidRPr="00AA1916" w:rsidRDefault="00CB6997" w:rsidP="00014C79">
      <w:pPr>
        <w:pStyle w:val="aa"/>
      </w:pPr>
      <w:r>
        <w:t>Рис. </w:t>
      </w:r>
      <w:r w:rsidRPr="005C06EB">
        <w:t xml:space="preserve">1. </w:t>
      </w:r>
      <w:r w:rsidR="00AA1916">
        <w:t>Подпись</w:t>
      </w:r>
    </w:p>
    <w:p w:rsidR="00A166D2" w:rsidRPr="00CB6997" w:rsidRDefault="00A166D2" w:rsidP="00CB6997">
      <w:pPr>
        <w:pStyle w:val="a7"/>
        <w:spacing w:after="120"/>
      </w:pPr>
      <w:r w:rsidRPr="00CB6997">
        <w:rPr>
          <w:color w:val="0070C0"/>
        </w:rPr>
        <w:t>ВНИМАНИЕ!</w:t>
      </w:r>
      <w:r w:rsidRPr="00CB6997">
        <w:rPr>
          <w:color w:val="FF0000"/>
        </w:rPr>
        <w:t xml:space="preserve"> </w:t>
      </w:r>
      <w:r w:rsidRPr="00CB6997">
        <w:t xml:space="preserve">Если работа выполнена в рамках реализации Программы создания и развития научного центра мирового уровня «Сверхзвук», то в конце тезисов необходимо </w:t>
      </w:r>
      <w:r w:rsidR="00222968" w:rsidRPr="00CB6997">
        <w:t>добавить</w:t>
      </w:r>
      <w:r w:rsidRPr="00CB6997">
        <w:t xml:space="preserve"> абзац:</w:t>
      </w:r>
    </w:p>
    <w:p w:rsidR="00A166D2" w:rsidRPr="00CB6997" w:rsidRDefault="00A166D2" w:rsidP="00CB6997">
      <w:pPr>
        <w:pStyle w:val="a7"/>
        <w:spacing w:after="120"/>
        <w:rPr>
          <w:color w:val="0070C0"/>
        </w:rPr>
      </w:pPr>
      <w:r w:rsidRPr="00CB6997">
        <w:rPr>
          <w:color w:val="0070C0"/>
        </w:rPr>
        <w:t xml:space="preserve">Публикация подготовлена в рамках реализации Программы создания и развития научного центра мирового уровня «Сверхзвук» на 2020-2025 годы при финансовой поддержке Минобрнауки России (соглашение от </w:t>
      </w:r>
      <w:r w:rsidR="00DD2AEB" w:rsidRPr="00CB6997">
        <w:rPr>
          <w:color w:val="0070C0"/>
        </w:rPr>
        <w:t>17.05.2022 г.</w:t>
      </w:r>
      <w:r w:rsidR="003872FC" w:rsidRPr="00CB6997">
        <w:rPr>
          <w:color w:val="0070C0"/>
        </w:rPr>
        <w:t xml:space="preserve"> </w:t>
      </w:r>
      <w:r w:rsidRPr="00CB6997">
        <w:rPr>
          <w:color w:val="0070C0"/>
        </w:rPr>
        <w:t xml:space="preserve">№ </w:t>
      </w:r>
      <w:r w:rsidR="00DD2AEB" w:rsidRPr="00CB6997">
        <w:rPr>
          <w:color w:val="0070C0"/>
        </w:rPr>
        <w:t>075</w:t>
      </w:r>
      <w:r w:rsidR="002A18B7" w:rsidRPr="00CB6997">
        <w:rPr>
          <w:color w:val="0070C0"/>
        </w:rPr>
        <w:t>-</w:t>
      </w:r>
      <w:r w:rsidR="00DD2AEB" w:rsidRPr="00CB6997">
        <w:rPr>
          <w:color w:val="0070C0"/>
        </w:rPr>
        <w:t>15</w:t>
      </w:r>
      <w:r w:rsidR="002A18B7" w:rsidRPr="00CB6997">
        <w:rPr>
          <w:color w:val="0070C0"/>
        </w:rPr>
        <w:t>-</w:t>
      </w:r>
      <w:r w:rsidR="00DD2AEB" w:rsidRPr="00CB6997">
        <w:rPr>
          <w:color w:val="0070C0"/>
        </w:rPr>
        <w:t>2022</w:t>
      </w:r>
      <w:r w:rsidR="003872FC" w:rsidRPr="00CB6997">
        <w:rPr>
          <w:color w:val="0070C0"/>
        </w:rPr>
        <w:t>-</w:t>
      </w:r>
      <w:r w:rsidR="00DD2AEB" w:rsidRPr="00CB6997">
        <w:rPr>
          <w:color w:val="0070C0"/>
        </w:rPr>
        <w:t>1023)</w:t>
      </w:r>
      <w:r w:rsidRPr="00CB6997">
        <w:rPr>
          <w:color w:val="0070C0"/>
        </w:rPr>
        <w:t>.</w:t>
      </w:r>
    </w:p>
    <w:sectPr w:rsidR="00A166D2" w:rsidRPr="00CB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9"/>
    <w:rsid w:val="00014C79"/>
    <w:rsid w:val="00141BCF"/>
    <w:rsid w:val="00222968"/>
    <w:rsid w:val="00246B82"/>
    <w:rsid w:val="002A18B7"/>
    <w:rsid w:val="002B1240"/>
    <w:rsid w:val="002C0CFB"/>
    <w:rsid w:val="002F0D35"/>
    <w:rsid w:val="003872FC"/>
    <w:rsid w:val="004243F0"/>
    <w:rsid w:val="00524C62"/>
    <w:rsid w:val="005B6F1F"/>
    <w:rsid w:val="005C06EB"/>
    <w:rsid w:val="006726DB"/>
    <w:rsid w:val="006F1F3D"/>
    <w:rsid w:val="009334B1"/>
    <w:rsid w:val="009777C9"/>
    <w:rsid w:val="00A166D2"/>
    <w:rsid w:val="00AA1916"/>
    <w:rsid w:val="00AE2ABC"/>
    <w:rsid w:val="00AF0A52"/>
    <w:rsid w:val="00CB01DB"/>
    <w:rsid w:val="00CB6997"/>
    <w:rsid w:val="00DD2AEB"/>
    <w:rsid w:val="00F929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07696-F8AD-4708-BE36-559E821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77C9"/>
    <w:rPr>
      <w:i/>
      <w:iCs/>
    </w:rPr>
  </w:style>
  <w:style w:type="paragraph" w:customStyle="1" w:styleId="a5">
    <w:name w:val="Название доклада"/>
    <w:next w:val="a6"/>
    <w:qFormat/>
    <w:rsid w:val="009334B1"/>
    <w:pPr>
      <w:keepNext/>
      <w:keepLines/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ФИО"/>
    <w:qFormat/>
    <w:rsid w:val="009334B1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Текст доклада"/>
    <w:qFormat/>
    <w:rsid w:val="009334B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рганизация"/>
    <w:basedOn w:val="a6"/>
    <w:next w:val="a7"/>
    <w:qFormat/>
    <w:rsid w:val="009334B1"/>
    <w:pPr>
      <w:spacing w:after="240"/>
    </w:pPr>
    <w:rPr>
      <w:sz w:val="22"/>
      <w:szCs w:val="20"/>
    </w:rPr>
  </w:style>
  <w:style w:type="paragraph" w:customStyle="1" w:styleId="a9">
    <w:name w:val="русунок"/>
    <w:basedOn w:val="a7"/>
    <w:qFormat/>
    <w:rsid w:val="00014C79"/>
    <w:pPr>
      <w:keepNext/>
      <w:keepLines/>
      <w:spacing w:before="120" w:after="120"/>
      <w:ind w:firstLine="0"/>
      <w:jc w:val="center"/>
    </w:pPr>
  </w:style>
  <w:style w:type="paragraph" w:customStyle="1" w:styleId="aa">
    <w:name w:val="подпись под рисунком"/>
    <w:basedOn w:val="a7"/>
    <w:qFormat/>
    <w:rsid w:val="00014C79"/>
    <w:pPr>
      <w:spacing w:after="120"/>
      <w:ind w:firstLine="0"/>
      <w:jc w:val="center"/>
    </w:pPr>
    <w:rPr>
      <w:sz w:val="22"/>
    </w:rPr>
  </w:style>
  <w:style w:type="paragraph" w:customStyle="1" w:styleId="ab">
    <w:name w:val="уравнение с номером"/>
    <w:basedOn w:val="a7"/>
    <w:qFormat/>
    <w:rsid w:val="00014C79"/>
    <w:pPr>
      <w:tabs>
        <w:tab w:val="center" w:pos="4678"/>
        <w:tab w:val="right" w:pos="9356"/>
      </w:tabs>
      <w:spacing w:before="120" w:after="120"/>
      <w:ind w:firstLine="0"/>
      <w:jc w:val="left"/>
    </w:pPr>
  </w:style>
  <w:style w:type="character" w:customStyle="1" w:styleId="1">
    <w:name w:val="Заголовок №1_"/>
    <w:basedOn w:val="a0"/>
    <w:link w:val="10"/>
    <w:rsid w:val="00014C7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14C79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Ельцов Олег Юрьевич</cp:lastModifiedBy>
  <cp:revision>7</cp:revision>
  <dcterms:created xsi:type="dcterms:W3CDTF">2022-06-17T11:04:00Z</dcterms:created>
  <dcterms:modified xsi:type="dcterms:W3CDTF">2022-06-21T13:05:00Z</dcterms:modified>
</cp:coreProperties>
</file>